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60CC6" w14:textId="7FA44FD9" w:rsidR="00B852B5" w:rsidRPr="00B852B5" w:rsidRDefault="00B852B5" w:rsidP="00B852B5">
      <w:r w:rsidRPr="00B852B5">
        <w:rPr>
          <w:b/>
          <w:bCs/>
        </w:rPr>
        <w:t xml:space="preserve">SP </w:t>
      </w:r>
      <w:r>
        <w:rPr>
          <w:b/>
          <w:bCs/>
        </w:rPr>
        <w:t xml:space="preserve">Aarburg </w:t>
      </w:r>
      <w:r w:rsidRPr="00B852B5">
        <w:rPr>
          <w:b/>
          <w:bCs/>
        </w:rPr>
        <w:t>blickt voraus</w:t>
      </w:r>
      <w:r w:rsidR="00D26E54">
        <w:rPr>
          <w:b/>
          <w:bCs/>
        </w:rPr>
        <w:t xml:space="preserve"> – finanzieller Spielraum bleibt begrenzt</w:t>
      </w:r>
    </w:p>
    <w:p w14:paraId="3C24B244" w14:textId="728C5FA6" w:rsidR="00B852B5" w:rsidRPr="00B852B5" w:rsidRDefault="001D50F4" w:rsidP="00B852B5">
      <w:r>
        <w:t xml:space="preserve">Kürzlich </w:t>
      </w:r>
      <w:r w:rsidR="00B852B5" w:rsidRPr="00B852B5">
        <w:t xml:space="preserve">trafen sich </w:t>
      </w:r>
      <w:r w:rsidR="00DE60D7">
        <w:t>Mitglieder</w:t>
      </w:r>
      <w:r w:rsidR="00B852B5" w:rsidRPr="00B852B5">
        <w:t xml:space="preserve"> und </w:t>
      </w:r>
      <w:r w:rsidR="00B852B5">
        <w:t>Sympathisierende</w:t>
      </w:r>
      <w:r w:rsidR="00B852B5" w:rsidRPr="00B852B5">
        <w:t xml:space="preserve"> der SP</w:t>
      </w:r>
      <w:r w:rsidR="00B852B5">
        <w:t xml:space="preserve"> Aarburg</w:t>
      </w:r>
      <w:r w:rsidR="00B852B5" w:rsidRPr="00B852B5">
        <w:t xml:space="preserve"> zur Parteiversammlung</w:t>
      </w:r>
      <w:r w:rsidR="00C3202B">
        <w:t>.</w:t>
      </w:r>
      <w:r w:rsidR="00B852B5">
        <w:t xml:space="preserve"> Rolf Walser, Vize-Stadtpräsident</w:t>
      </w:r>
      <w:r w:rsidR="00DE60D7">
        <w:t>,</w:t>
      </w:r>
      <w:r w:rsidR="00B852B5">
        <w:t xml:space="preserve"> </w:t>
      </w:r>
      <w:r w:rsidR="00E12DEB">
        <w:t xml:space="preserve">leitete </w:t>
      </w:r>
      <w:r w:rsidR="00B852B5" w:rsidRPr="00B852B5">
        <w:t xml:space="preserve">die </w:t>
      </w:r>
      <w:r w:rsidR="00DE60D7">
        <w:t>Versammlung</w:t>
      </w:r>
      <w:r w:rsidR="004C4721">
        <w:t xml:space="preserve"> </w:t>
      </w:r>
      <w:r w:rsidR="00B852B5" w:rsidRPr="00B852B5">
        <w:t xml:space="preserve">und gratulierte </w:t>
      </w:r>
      <w:r w:rsidR="004C4721">
        <w:t>allen</w:t>
      </w:r>
      <w:r w:rsidR="00B852B5" w:rsidRPr="00B852B5">
        <w:t xml:space="preserve"> </w:t>
      </w:r>
      <w:r w:rsidR="004C4721">
        <w:t xml:space="preserve">neu </w:t>
      </w:r>
      <w:r w:rsidR="00B852B5" w:rsidRPr="00B852B5">
        <w:t>gewählten Kommissionsmitgliedern</w:t>
      </w:r>
      <w:r w:rsidR="00B852B5">
        <w:t xml:space="preserve"> zur Wahl</w:t>
      </w:r>
      <w:r w:rsidR="00B852B5" w:rsidRPr="00B852B5">
        <w:t>.</w:t>
      </w:r>
      <w:r w:rsidR="00B852B5">
        <w:t xml:space="preserve"> </w:t>
      </w:r>
      <w:r w:rsidR="00B852B5" w:rsidRPr="00B852B5">
        <w:t>Die starke Vertretung</w:t>
      </w:r>
      <w:r w:rsidR="00C3202B">
        <w:t xml:space="preserve"> der SP in den politischen Ämtern </w:t>
      </w:r>
      <w:r w:rsidR="00B852B5" w:rsidRPr="00B852B5">
        <w:t>sorgt für Freude</w:t>
      </w:r>
      <w:r w:rsidR="004D5D5A">
        <w:t>.</w:t>
      </w:r>
    </w:p>
    <w:p w14:paraId="0E5C3BEC" w14:textId="0423785F" w:rsidR="00A96CE4" w:rsidRPr="00B852B5" w:rsidRDefault="00B852B5" w:rsidP="00A96CE4">
      <w:r w:rsidRPr="00B852B5">
        <w:t>Im Zentru</w:t>
      </w:r>
      <w:r>
        <w:t xml:space="preserve">m </w:t>
      </w:r>
      <w:r w:rsidRPr="00B852B5">
        <w:t xml:space="preserve">stand die Einwohnergemeindeversammlung </w:t>
      </w:r>
      <w:r>
        <w:t>vom 21. November.</w:t>
      </w:r>
      <w:r w:rsidRPr="00B852B5">
        <w:t xml:space="preserve"> </w:t>
      </w:r>
      <w:r w:rsidR="0058443A">
        <w:t>D</w:t>
      </w:r>
      <w:r w:rsidRPr="00B852B5">
        <w:t xml:space="preserve">as Budget 2026 sorgte für Diskussionen. Kritisch betrachtet wurde die Pro-Kopf-Verschuldung von 2536 Franken. </w:t>
      </w:r>
      <w:r w:rsidR="007C4539">
        <w:t xml:space="preserve">Die </w:t>
      </w:r>
      <w:r w:rsidR="00B45932">
        <w:t xml:space="preserve">für das kommende Jahr </w:t>
      </w:r>
      <w:r w:rsidR="000A2CBA">
        <w:t xml:space="preserve">geplanten </w:t>
      </w:r>
      <w:r w:rsidR="007C4539">
        <w:t xml:space="preserve">Nettoinvestitionen </w:t>
      </w:r>
      <w:r w:rsidR="000A2CBA">
        <w:t xml:space="preserve">von 3.2 </w:t>
      </w:r>
      <w:r w:rsidR="00AE57CE">
        <w:t>Mio.</w:t>
      </w:r>
      <w:r w:rsidR="000A2CBA">
        <w:t xml:space="preserve"> Franken können</w:t>
      </w:r>
      <w:r w:rsidR="000F2682">
        <w:t xml:space="preserve"> </w:t>
      </w:r>
      <w:r w:rsidR="00B45932">
        <w:t>nur</w:t>
      </w:r>
      <w:r w:rsidR="00F65E1C">
        <w:t xml:space="preserve"> </w:t>
      </w:r>
      <w:r w:rsidR="00180C03">
        <w:t xml:space="preserve">mit </w:t>
      </w:r>
      <w:r w:rsidR="00F65E1C">
        <w:t xml:space="preserve">2.8 </w:t>
      </w:r>
      <w:r w:rsidR="00AE57CE">
        <w:t>Mio.</w:t>
      </w:r>
      <w:r w:rsidR="00F65E1C">
        <w:t xml:space="preserve"> Franken </w:t>
      </w:r>
      <w:r w:rsidR="00B30A84">
        <w:t xml:space="preserve">Eigenmittel </w:t>
      </w:r>
      <w:r w:rsidR="00F65E1C">
        <w:t xml:space="preserve">finanziert werden. </w:t>
      </w:r>
      <w:r w:rsidRPr="00B852B5">
        <w:t>Die Prognose einer Gesamtverschuldung von</w:t>
      </w:r>
      <w:r w:rsidR="0010553E">
        <w:t xml:space="preserve"> heute</w:t>
      </w:r>
      <w:r w:rsidR="00C726D8">
        <w:t xml:space="preserve"> 26 </w:t>
      </w:r>
      <w:r w:rsidR="00C13E79">
        <w:t>Mio.</w:t>
      </w:r>
      <w:r w:rsidR="00C726D8">
        <w:t xml:space="preserve"> </w:t>
      </w:r>
      <w:r w:rsidR="00CE47A6">
        <w:t xml:space="preserve">auf </w:t>
      </w:r>
      <w:r w:rsidR="00CE47A6" w:rsidRPr="00B852B5">
        <w:t>44</w:t>
      </w:r>
      <w:r w:rsidRPr="00B852B5">
        <w:t xml:space="preserve"> </w:t>
      </w:r>
      <w:r w:rsidR="00AE57CE" w:rsidRPr="00B852B5">
        <w:t>Mio.</w:t>
      </w:r>
      <w:r w:rsidRPr="00B852B5">
        <w:t xml:space="preserve"> Franken bis</w:t>
      </w:r>
      <w:r w:rsidR="00B42EDC">
        <w:t xml:space="preserve"> ins Jahr</w:t>
      </w:r>
      <w:r w:rsidRPr="00B852B5">
        <w:t xml:space="preserve"> 2035 sei ein Hinweis darauf, dass der finanzielle Spielraum begrenzt bleibt. </w:t>
      </w:r>
      <w:r w:rsidR="00CE47A6">
        <w:t>Transparenz und ein realistischer Blick auf künftige Belastungen seien entscheidend, damit die Gemeinde finanziell auf Kurs bleibe.</w:t>
      </w:r>
      <w:r w:rsidR="00E97929">
        <w:t xml:space="preserve"> </w:t>
      </w:r>
      <w:r w:rsidRPr="00B852B5">
        <w:t>Die Partei appellierte an die Stimmberechtigten, die Unterlagen</w:t>
      </w:r>
      <w:r w:rsidR="00D15CC0">
        <w:t>, welche auf der Homepage der Stadt Aarburg au</w:t>
      </w:r>
      <w:r w:rsidR="00B42EDC">
        <w:t>f</w:t>
      </w:r>
      <w:r w:rsidR="00D15CC0">
        <w:t>geschaltet sind,</w:t>
      </w:r>
      <w:r w:rsidRPr="00B852B5">
        <w:t xml:space="preserve"> sorgfältig zu studieren</w:t>
      </w:r>
      <w:r w:rsidR="00532E6E">
        <w:t xml:space="preserve">. </w:t>
      </w:r>
    </w:p>
    <w:p w14:paraId="4880D270" w14:textId="6280C6E6" w:rsidR="00D15CC0" w:rsidRDefault="0095674B" w:rsidP="00B852B5">
      <w:r>
        <w:t xml:space="preserve">Der </w:t>
      </w:r>
      <w:r w:rsidR="0050137C">
        <w:t xml:space="preserve">Antrag für einen </w:t>
      </w:r>
      <w:r>
        <w:t>Ve</w:t>
      </w:r>
      <w:r w:rsidR="002D74BD">
        <w:t>r</w:t>
      </w:r>
      <w:r>
        <w:t>pflichtun</w:t>
      </w:r>
      <w:r w:rsidR="00223283">
        <w:t>g</w:t>
      </w:r>
      <w:r>
        <w:t>skredit</w:t>
      </w:r>
      <w:r w:rsidR="008724FA">
        <w:t xml:space="preserve"> </w:t>
      </w:r>
      <w:r w:rsidR="00990449">
        <w:t xml:space="preserve">über 850'000 Franken </w:t>
      </w:r>
      <w:r w:rsidR="008724FA">
        <w:t>für einen Beleuchtun</w:t>
      </w:r>
      <w:r w:rsidR="00990449">
        <w:t>g</w:t>
      </w:r>
      <w:r w:rsidR="008724FA">
        <w:t>sersatz in den Schulanlagen</w:t>
      </w:r>
      <w:r w:rsidR="00990275">
        <w:t xml:space="preserve"> wurde ebenfalls diskutiert. </w:t>
      </w:r>
      <w:r w:rsidR="006702E7">
        <w:t xml:space="preserve">Der Antrag </w:t>
      </w:r>
      <w:r w:rsidR="0050137C">
        <w:t>beinhaltet keine konkreten Angabe</w:t>
      </w:r>
      <w:r w:rsidR="000F73CF">
        <w:t>n zu</w:t>
      </w:r>
      <w:r w:rsidR="003361A0">
        <w:t>r</w:t>
      </w:r>
      <w:r w:rsidR="000F73CF">
        <w:t xml:space="preserve"> </w:t>
      </w:r>
      <w:r w:rsidR="00E97929">
        <w:t>Menge und</w:t>
      </w:r>
      <w:r w:rsidR="00214FBA">
        <w:t xml:space="preserve"> weist </w:t>
      </w:r>
      <w:r w:rsidR="0004555F">
        <w:t>ausserdem</w:t>
      </w:r>
      <w:r w:rsidR="00214FBA">
        <w:t xml:space="preserve"> ei</w:t>
      </w:r>
      <w:r w:rsidR="001F24A3">
        <w:t xml:space="preserve">ne vage Kostenschätzung von plus/minus 25 % aus. Der Antrag scheint </w:t>
      </w:r>
      <w:r w:rsidR="00A36507">
        <w:t>den Anwese</w:t>
      </w:r>
      <w:r w:rsidR="00223283">
        <w:t>n</w:t>
      </w:r>
      <w:r w:rsidR="00A36507">
        <w:t xml:space="preserve">den noch zu wenig ausgereift, um darüber befinden zu können. </w:t>
      </w:r>
    </w:p>
    <w:p w14:paraId="79A7EBE4" w14:textId="4D106A49" w:rsidR="00B852B5" w:rsidRPr="00B852B5" w:rsidRDefault="00C308AA" w:rsidP="00B852B5">
      <w:r w:rsidRPr="00B852B5">
        <w:t xml:space="preserve">Kontrovers diskutiert wurde </w:t>
      </w:r>
      <w:r w:rsidR="003E4060">
        <w:t>der</w:t>
      </w:r>
      <w:r w:rsidRPr="00B852B5">
        <w:t xml:space="preserve"> Donns</w:t>
      </w:r>
      <w:r w:rsidR="00CC5F52">
        <w:t>chtig</w:t>
      </w:r>
      <w:r w:rsidRPr="00B852B5">
        <w:t xml:space="preserve">-Jass-Event, </w:t>
      </w:r>
      <w:r w:rsidR="003A564E">
        <w:t>welcher</w:t>
      </w:r>
      <w:r w:rsidRPr="00B852B5">
        <w:t xml:space="preserve"> wegen</w:t>
      </w:r>
      <w:r w:rsidR="008551ED">
        <w:t xml:space="preserve"> mehrtägige</w:t>
      </w:r>
      <w:r w:rsidR="00D819E4">
        <w:t>r</w:t>
      </w:r>
      <w:r w:rsidRPr="00B852B5">
        <w:t xml:space="preserve"> </w:t>
      </w:r>
      <w:r w:rsidR="00C35100">
        <w:t>Sperrung des Städtlis für den Durchgangsverkehr</w:t>
      </w:r>
      <w:r w:rsidR="003A564E">
        <w:t xml:space="preserve"> un</w:t>
      </w:r>
      <w:r w:rsidRPr="00B852B5">
        <w:t>d Terminkollisionen</w:t>
      </w:r>
      <w:r w:rsidR="00C26F7E">
        <w:t>,</w:t>
      </w:r>
      <w:r w:rsidRPr="00B852B5">
        <w:t xml:space="preserve"> Kritik auslöst. Zudem sprachen die Anwesenden über die nationalen Abstimmungen zur </w:t>
      </w:r>
      <w:r w:rsidRPr="00B852B5">
        <w:rPr>
          <w:i/>
          <w:iCs/>
        </w:rPr>
        <w:t>Service-citoyen</w:t>
      </w:r>
      <w:r w:rsidRPr="00B852B5">
        <w:t xml:space="preserve">-Initiative, die sie ablehnen, sowie zur </w:t>
      </w:r>
      <w:r w:rsidRPr="00B852B5">
        <w:rPr>
          <w:i/>
          <w:iCs/>
        </w:rPr>
        <w:t>Erbschaftssteuer-Initiative</w:t>
      </w:r>
      <w:r w:rsidRPr="00B852B5">
        <w:t xml:space="preserve">, die sie </w:t>
      </w:r>
      <w:r>
        <w:t xml:space="preserve">grossmehrheitlich </w:t>
      </w:r>
      <w:r w:rsidRPr="00B852B5">
        <w:t>unterstützen.</w:t>
      </w:r>
      <w:r w:rsidR="00F17E89">
        <w:t xml:space="preserve"> </w:t>
      </w:r>
      <w:r w:rsidR="00B852B5" w:rsidRPr="00B852B5">
        <w:t xml:space="preserve">Zudem sprachen die Anwesenden über die nationalen Abstimmungen zur </w:t>
      </w:r>
      <w:r w:rsidR="00B852B5" w:rsidRPr="00B852B5">
        <w:rPr>
          <w:i/>
          <w:iCs/>
        </w:rPr>
        <w:t>Service-citoyen</w:t>
      </w:r>
      <w:r w:rsidR="00B852B5" w:rsidRPr="00B852B5">
        <w:t xml:space="preserve">-Initiative, die sie ablehnen, sowie zur </w:t>
      </w:r>
      <w:r w:rsidR="00B852B5" w:rsidRPr="00B852B5">
        <w:rPr>
          <w:i/>
          <w:iCs/>
        </w:rPr>
        <w:t>Erbschaftssteuer-Initiative</w:t>
      </w:r>
      <w:r w:rsidR="00B852B5" w:rsidRPr="00B852B5">
        <w:t xml:space="preserve">, die sie </w:t>
      </w:r>
      <w:r w:rsidR="00DE60D7">
        <w:t xml:space="preserve">grossmehrheitlich </w:t>
      </w:r>
      <w:r w:rsidR="00B852B5" w:rsidRPr="00B852B5">
        <w:t>unterstützen.</w:t>
      </w:r>
    </w:p>
    <w:p w14:paraId="2098DA59" w14:textId="77777777" w:rsidR="003563F9" w:rsidRDefault="00B852B5" w:rsidP="00B852B5">
      <w:r w:rsidRPr="00B852B5">
        <w:t xml:space="preserve">Zum Abschluss stellte sich </w:t>
      </w:r>
      <w:proofErr w:type="gramStart"/>
      <w:r w:rsidR="00C3202B">
        <w:t>die parteilose Friedensrichter</w:t>
      </w:r>
      <w:proofErr w:type="gramEnd"/>
      <w:r w:rsidR="00C3202B">
        <w:t xml:space="preserve"> – Kandidatin, </w:t>
      </w:r>
      <w:r w:rsidR="00DE60D7">
        <w:t>Ursula Hinden</w:t>
      </w:r>
      <w:r w:rsidRPr="00B852B5">
        <w:t xml:space="preserve"> vor. </w:t>
      </w:r>
      <w:r w:rsidR="004D5D5A">
        <w:t>Die engagierte HR-Fachfrau überzeugte die Anwesende</w:t>
      </w:r>
      <w:r w:rsidR="00532E6E">
        <w:t>n und d</w:t>
      </w:r>
      <w:r w:rsidRPr="00B852B5">
        <w:t>ie SP bekräftigte ihre Unterstützung</w:t>
      </w:r>
      <w:r w:rsidR="00532E6E">
        <w:t xml:space="preserve">. </w:t>
      </w:r>
    </w:p>
    <w:p w14:paraId="3A1183BD" w14:textId="0608F482" w:rsidR="00B852B5" w:rsidRPr="00B852B5" w:rsidRDefault="00B852B5" w:rsidP="00B852B5">
      <w:r w:rsidRPr="00B852B5">
        <w:t>Nach einer intensiven, aber positiven Versammlung blieben viele noch zum angeregten Austausch.</w:t>
      </w:r>
    </w:p>
    <w:p w14:paraId="307B0AEE" w14:textId="6EC19B7B" w:rsidR="00701A1F" w:rsidRPr="00FA64DD" w:rsidRDefault="00FA64DD" w:rsidP="00A96CE4">
      <w:pPr>
        <w:rPr>
          <w:i/>
          <w:iCs/>
        </w:rPr>
      </w:pPr>
      <w:r w:rsidRPr="00FA64DD">
        <w:rPr>
          <w:i/>
          <w:iCs/>
        </w:rPr>
        <w:t>Gloria Giacomini</w:t>
      </w:r>
    </w:p>
    <w:sectPr w:rsidR="00701A1F" w:rsidRPr="00FA64D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2B5"/>
    <w:rsid w:val="00044C80"/>
    <w:rsid w:val="0004555F"/>
    <w:rsid w:val="00064220"/>
    <w:rsid w:val="000A2CBA"/>
    <w:rsid w:val="000C5237"/>
    <w:rsid w:val="000E430F"/>
    <w:rsid w:val="000F2682"/>
    <w:rsid w:val="000F73CF"/>
    <w:rsid w:val="0010553E"/>
    <w:rsid w:val="00122E71"/>
    <w:rsid w:val="00140DDC"/>
    <w:rsid w:val="00180C03"/>
    <w:rsid w:val="001A2B8B"/>
    <w:rsid w:val="001D50F4"/>
    <w:rsid w:val="001E7DFD"/>
    <w:rsid w:val="001F24A3"/>
    <w:rsid w:val="00214FBA"/>
    <w:rsid w:val="00223283"/>
    <w:rsid w:val="00270B70"/>
    <w:rsid w:val="00283C11"/>
    <w:rsid w:val="002C6865"/>
    <w:rsid w:val="002D74BD"/>
    <w:rsid w:val="002E6AD2"/>
    <w:rsid w:val="003327ED"/>
    <w:rsid w:val="003361A0"/>
    <w:rsid w:val="003563F9"/>
    <w:rsid w:val="00360F00"/>
    <w:rsid w:val="003A564E"/>
    <w:rsid w:val="003D09F6"/>
    <w:rsid w:val="003E4060"/>
    <w:rsid w:val="00430AF6"/>
    <w:rsid w:val="004A5469"/>
    <w:rsid w:val="004A6BA8"/>
    <w:rsid w:val="004C4721"/>
    <w:rsid w:val="004D5D5A"/>
    <w:rsid w:val="0050137C"/>
    <w:rsid w:val="005145A6"/>
    <w:rsid w:val="00532E6E"/>
    <w:rsid w:val="00536D7F"/>
    <w:rsid w:val="0058443A"/>
    <w:rsid w:val="0065438F"/>
    <w:rsid w:val="006702E7"/>
    <w:rsid w:val="00701A1F"/>
    <w:rsid w:val="0075375B"/>
    <w:rsid w:val="007B34E7"/>
    <w:rsid w:val="007C4539"/>
    <w:rsid w:val="008245BE"/>
    <w:rsid w:val="008551ED"/>
    <w:rsid w:val="008724FA"/>
    <w:rsid w:val="00900EAF"/>
    <w:rsid w:val="009122BA"/>
    <w:rsid w:val="0095674B"/>
    <w:rsid w:val="00990275"/>
    <w:rsid w:val="00990449"/>
    <w:rsid w:val="009C3F65"/>
    <w:rsid w:val="00A00050"/>
    <w:rsid w:val="00A14655"/>
    <w:rsid w:val="00A36507"/>
    <w:rsid w:val="00A96CE4"/>
    <w:rsid w:val="00AB0CD5"/>
    <w:rsid w:val="00AE57CE"/>
    <w:rsid w:val="00B30A84"/>
    <w:rsid w:val="00B42EDC"/>
    <w:rsid w:val="00B45932"/>
    <w:rsid w:val="00B82ADB"/>
    <w:rsid w:val="00B852B5"/>
    <w:rsid w:val="00B869C0"/>
    <w:rsid w:val="00BA7962"/>
    <w:rsid w:val="00BB68F7"/>
    <w:rsid w:val="00C13E79"/>
    <w:rsid w:val="00C26F7E"/>
    <w:rsid w:val="00C308AA"/>
    <w:rsid w:val="00C3202B"/>
    <w:rsid w:val="00C35100"/>
    <w:rsid w:val="00C726D8"/>
    <w:rsid w:val="00CB4099"/>
    <w:rsid w:val="00CC5F52"/>
    <w:rsid w:val="00CE47A6"/>
    <w:rsid w:val="00D15CC0"/>
    <w:rsid w:val="00D26E54"/>
    <w:rsid w:val="00D508DA"/>
    <w:rsid w:val="00D819E4"/>
    <w:rsid w:val="00DB1DB9"/>
    <w:rsid w:val="00DD48A6"/>
    <w:rsid w:val="00DE60D7"/>
    <w:rsid w:val="00E12DEB"/>
    <w:rsid w:val="00E9778C"/>
    <w:rsid w:val="00E97929"/>
    <w:rsid w:val="00ED5F0C"/>
    <w:rsid w:val="00F15806"/>
    <w:rsid w:val="00F17E89"/>
    <w:rsid w:val="00F65E1C"/>
    <w:rsid w:val="00F735AF"/>
    <w:rsid w:val="00FA6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3F5185"/>
  <w15:chartTrackingRefBased/>
  <w15:docId w15:val="{53CC392F-E626-4CCA-8626-9E5C4460F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B852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852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852B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852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852B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852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852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852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852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852B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852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852B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852B5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852B5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852B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852B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852B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852B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852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852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852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852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852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852B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852B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852B5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852B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852B5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852B5"/>
    <w:rPr>
      <w:b/>
      <w:bCs/>
      <w:smallCaps/>
      <w:color w:val="2F5496" w:themeColor="accent1" w:themeShade="BF"/>
      <w:spacing w:val="5"/>
    </w:rPr>
  </w:style>
  <w:style w:type="paragraph" w:styleId="berarbeitung">
    <w:name w:val="Revision"/>
    <w:hidden/>
    <w:uiPriority w:val="99"/>
    <w:semiHidden/>
    <w:rsid w:val="00E9778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15D970-48CF-4C86-9593-79443AD27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Gloria Giacomini</dc:creator>
  <cp:keywords/>
  <dc:description/>
  <cp:lastModifiedBy>Margrit Mohler</cp:lastModifiedBy>
  <cp:revision>2</cp:revision>
  <cp:lastPrinted>2025-11-07T09:09:00Z</cp:lastPrinted>
  <dcterms:created xsi:type="dcterms:W3CDTF">2025-11-13T18:26:00Z</dcterms:created>
  <dcterms:modified xsi:type="dcterms:W3CDTF">2025-11-13T18:26:00Z</dcterms:modified>
</cp:coreProperties>
</file>